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9E" w:rsidRDefault="0062779E" w:rsidP="0062779E">
      <w:pPr>
        <w:pStyle w:val="a4"/>
        <w:rPr>
          <w:color w:val="000000"/>
          <w:sz w:val="28"/>
          <w:szCs w:val="28"/>
          <w:lang w:val="ru-RU"/>
        </w:rPr>
      </w:pPr>
    </w:p>
    <w:p w:rsidR="0062779E" w:rsidRDefault="0062779E" w:rsidP="0062779E">
      <w:pPr>
        <w:pStyle w:val="a4"/>
        <w:rPr>
          <w:color w:val="000000"/>
          <w:sz w:val="28"/>
          <w:szCs w:val="28"/>
          <w:lang w:val="ru-RU"/>
        </w:rPr>
      </w:pPr>
    </w:p>
    <w:p w:rsidR="0062779E" w:rsidRDefault="0062779E" w:rsidP="0062779E">
      <w:pPr>
        <w:pStyle w:val="a4"/>
        <w:rPr>
          <w:color w:val="000000"/>
          <w:sz w:val="28"/>
          <w:szCs w:val="28"/>
          <w:lang w:val="ru-RU"/>
        </w:rPr>
      </w:pPr>
    </w:p>
    <w:p w:rsidR="0062779E" w:rsidRDefault="0062779E" w:rsidP="0062779E">
      <w:pPr>
        <w:pStyle w:val="a4"/>
        <w:rPr>
          <w:color w:val="000000"/>
          <w:sz w:val="28"/>
          <w:szCs w:val="28"/>
          <w:lang w:val="ru-RU"/>
        </w:rPr>
      </w:pPr>
    </w:p>
    <w:p w:rsidR="00571FDD" w:rsidRPr="003F12F0" w:rsidRDefault="00571FDD" w:rsidP="003F12F0">
      <w:pPr>
        <w:pStyle w:val="a4"/>
        <w:jc w:val="center"/>
        <w:rPr>
          <w:b/>
          <w:sz w:val="26"/>
          <w:szCs w:val="26"/>
          <w:lang w:val="kk-KZ"/>
        </w:rPr>
      </w:pPr>
      <w:r w:rsidRPr="003F12F0">
        <w:rPr>
          <w:b/>
          <w:sz w:val="26"/>
          <w:szCs w:val="26"/>
          <w:lang w:val="kk-KZ"/>
        </w:rPr>
        <w:t xml:space="preserve">АҚМОЛА ОБЛЫСЫНЫҢ АРХИВТЕР МЕН ҚҰЖАТТАМАЛАР БАСҚАРМАСЫНЫҢ </w:t>
      </w:r>
      <w:r w:rsidRPr="003F12F0">
        <w:rPr>
          <w:b/>
          <w:sz w:val="32"/>
          <w:szCs w:val="32"/>
          <w:lang w:val="kk-KZ"/>
        </w:rPr>
        <w:t>«Қорғалжын ауданның</w:t>
      </w:r>
      <w:r w:rsidRPr="003F12F0">
        <w:rPr>
          <w:b/>
          <w:sz w:val="26"/>
          <w:szCs w:val="26"/>
          <w:lang w:val="kk-KZ"/>
        </w:rPr>
        <w:t xml:space="preserve"> МЕМЛЕКЕТТІК АРХИВІ» КОММУНАЛДЫҚ МЕМЛЕКЕТТІК МЕКЕМЕСІ</w:t>
      </w:r>
    </w:p>
    <w:p w:rsidR="00571FDD" w:rsidRPr="00784343" w:rsidRDefault="00571FDD" w:rsidP="00571FDD">
      <w:pPr>
        <w:pStyle w:val="a4"/>
        <w:spacing w:after="0"/>
        <w:rPr>
          <w:lang w:val="kk-KZ"/>
        </w:rPr>
      </w:pPr>
    </w:p>
    <w:p w:rsidR="00571FDD" w:rsidRPr="00E66CA4" w:rsidRDefault="00571FDD" w:rsidP="00571FDD">
      <w:pPr>
        <w:pStyle w:val="a4"/>
        <w:spacing w:after="0"/>
        <w:jc w:val="center"/>
        <w:rPr>
          <w:b/>
          <w:bCs/>
          <w:sz w:val="27"/>
          <w:szCs w:val="27"/>
          <w:lang w:val="kk-KZ"/>
        </w:rPr>
      </w:pPr>
      <w:r>
        <w:rPr>
          <w:b/>
          <w:bCs/>
          <w:sz w:val="27"/>
          <w:szCs w:val="27"/>
          <w:lang w:val="kk-KZ"/>
        </w:rPr>
        <w:t xml:space="preserve">ҚОРҒАЛЖЫН </w:t>
      </w:r>
      <w:r w:rsidRPr="00784343">
        <w:rPr>
          <w:b/>
          <w:bCs/>
          <w:sz w:val="27"/>
          <w:szCs w:val="27"/>
          <w:lang w:val="kk-KZ"/>
        </w:rPr>
        <w:t xml:space="preserve">АУДАНЫНЫҢ ЕРЕКШЕ МӘНДІ ЖӘНЕ ЕСТЕН КЕТПЕС УАҚИҒАЛАР КҮНТІЗБЕСІ </w:t>
      </w:r>
      <w:r>
        <w:rPr>
          <w:b/>
          <w:bCs/>
          <w:sz w:val="27"/>
          <w:szCs w:val="27"/>
          <w:lang w:val="kk-KZ"/>
        </w:rPr>
        <w:t>2018 жыл</w:t>
      </w:r>
    </w:p>
    <w:p w:rsidR="00571FDD" w:rsidRPr="00784343" w:rsidRDefault="00571FDD" w:rsidP="00571FDD">
      <w:pPr>
        <w:pStyle w:val="a4"/>
        <w:spacing w:after="0"/>
        <w:jc w:val="center"/>
        <w:rPr>
          <w:lang w:val="kk-KZ"/>
        </w:rPr>
      </w:pPr>
    </w:p>
    <w:p w:rsidR="00571FDD" w:rsidRPr="00784343" w:rsidRDefault="00571FDD" w:rsidP="00571FDD">
      <w:pPr>
        <w:pStyle w:val="a4"/>
        <w:spacing w:after="0"/>
        <w:jc w:val="center"/>
        <w:rPr>
          <w:lang w:val="kk-KZ"/>
        </w:rPr>
      </w:pPr>
    </w:p>
    <w:p w:rsidR="00571FDD" w:rsidRDefault="00571FDD" w:rsidP="00571FDD">
      <w:pPr>
        <w:pStyle w:val="a9"/>
        <w:jc w:val="both"/>
        <w:rPr>
          <w:rFonts w:ascii="Times New Roman" w:hAnsi="Times New Roman" w:cs="Times New Roman"/>
          <w:sz w:val="28"/>
          <w:szCs w:val="28"/>
          <w:lang w:val="kk-KZ"/>
        </w:rPr>
      </w:pPr>
    </w:p>
    <w:p w:rsidR="00571FDD" w:rsidRDefault="00571FDD" w:rsidP="00571FDD">
      <w:pPr>
        <w:pStyle w:val="a9"/>
        <w:jc w:val="both"/>
        <w:rPr>
          <w:rFonts w:ascii="Times New Roman" w:hAnsi="Times New Roman" w:cs="Times New Roman"/>
          <w:sz w:val="28"/>
          <w:szCs w:val="28"/>
          <w:lang w:val="kk-KZ"/>
        </w:rPr>
      </w:pPr>
    </w:p>
    <w:p w:rsidR="00571FDD" w:rsidRDefault="00571FDD" w:rsidP="00571FDD">
      <w:pPr>
        <w:pStyle w:val="a9"/>
        <w:jc w:val="both"/>
        <w:rPr>
          <w:rFonts w:ascii="Times New Roman" w:hAnsi="Times New Roman" w:cs="Times New Roman"/>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Default="003E5D54" w:rsidP="003E5D54">
      <w:pPr>
        <w:pStyle w:val="a4"/>
        <w:tabs>
          <w:tab w:val="left" w:pos="5925"/>
        </w:tabs>
        <w:spacing w:before="0" w:beforeAutospacing="0" w:after="0" w:afterAutospacing="0"/>
        <w:rPr>
          <w:sz w:val="28"/>
          <w:szCs w:val="28"/>
          <w:lang w:val="kk-KZ"/>
        </w:rPr>
      </w:pPr>
    </w:p>
    <w:p w:rsidR="003E5D54" w:rsidRPr="00631B2F" w:rsidRDefault="003E5D54" w:rsidP="003E5D54">
      <w:pPr>
        <w:pStyle w:val="a4"/>
        <w:tabs>
          <w:tab w:val="left" w:pos="5925"/>
        </w:tabs>
        <w:spacing w:before="0" w:beforeAutospacing="0" w:after="0" w:afterAutospacing="0"/>
        <w:rPr>
          <w:sz w:val="28"/>
          <w:szCs w:val="28"/>
          <w:lang w:val="kk-KZ"/>
        </w:rPr>
      </w:pPr>
      <w:r>
        <w:rPr>
          <w:sz w:val="28"/>
          <w:szCs w:val="28"/>
          <w:lang w:val="kk-KZ"/>
        </w:rPr>
        <w:t>К</w:t>
      </w:r>
      <w:r w:rsidRPr="00631B2F">
        <w:rPr>
          <w:sz w:val="28"/>
          <w:szCs w:val="28"/>
          <w:lang w:val="kk-KZ"/>
        </w:rPr>
        <w:t>елісілді</w:t>
      </w:r>
      <w:r>
        <w:rPr>
          <w:sz w:val="28"/>
          <w:szCs w:val="28"/>
          <w:lang w:val="kk-KZ"/>
        </w:rPr>
        <w:tab/>
        <w:t>Мақұлданды</w:t>
      </w:r>
    </w:p>
    <w:p w:rsidR="003E5D54" w:rsidRPr="00631B2F" w:rsidRDefault="003E5D54" w:rsidP="003E5D54">
      <w:pPr>
        <w:pStyle w:val="a4"/>
        <w:tabs>
          <w:tab w:val="left" w:pos="5925"/>
        </w:tabs>
        <w:spacing w:before="0" w:beforeAutospacing="0" w:after="0" w:afterAutospacing="0"/>
        <w:rPr>
          <w:sz w:val="28"/>
          <w:szCs w:val="28"/>
          <w:lang w:val="kk-KZ"/>
        </w:rPr>
      </w:pPr>
      <w:r w:rsidRPr="00631B2F">
        <w:rPr>
          <w:sz w:val="28"/>
          <w:szCs w:val="28"/>
          <w:lang w:val="kk-KZ"/>
        </w:rPr>
        <w:t xml:space="preserve">Ақмола облысының </w:t>
      </w:r>
      <w:r>
        <w:rPr>
          <w:sz w:val="28"/>
          <w:szCs w:val="28"/>
          <w:lang w:val="kk-KZ"/>
        </w:rPr>
        <w:t>архивтер</w:t>
      </w:r>
      <w:r>
        <w:rPr>
          <w:sz w:val="28"/>
          <w:szCs w:val="28"/>
          <w:lang w:val="kk-KZ"/>
        </w:rPr>
        <w:tab/>
        <w:t>Қорағалжын ауданының</w:t>
      </w:r>
    </w:p>
    <w:p w:rsidR="003E5D54" w:rsidRPr="00631B2F" w:rsidRDefault="003E5D54" w:rsidP="003E5D54">
      <w:pPr>
        <w:pStyle w:val="a4"/>
        <w:tabs>
          <w:tab w:val="left" w:pos="5925"/>
        </w:tabs>
        <w:spacing w:before="0" w:beforeAutospacing="0" w:after="0" w:afterAutospacing="0"/>
        <w:rPr>
          <w:sz w:val="28"/>
          <w:szCs w:val="28"/>
          <w:lang w:val="kk-KZ"/>
        </w:rPr>
      </w:pPr>
      <w:r w:rsidRPr="00631B2F">
        <w:rPr>
          <w:sz w:val="28"/>
          <w:szCs w:val="28"/>
          <w:lang w:val="kk-KZ"/>
        </w:rPr>
        <w:t>мен құжаттамалар басқармасының</w:t>
      </w:r>
      <w:r>
        <w:rPr>
          <w:sz w:val="28"/>
          <w:szCs w:val="28"/>
          <w:lang w:val="kk-KZ"/>
        </w:rPr>
        <w:t xml:space="preserve">                          мемлекеттік архивінің ЭТК </w:t>
      </w:r>
      <w:r w:rsidRPr="00631B2F">
        <w:rPr>
          <w:sz w:val="28"/>
          <w:szCs w:val="28"/>
          <w:lang w:val="kk-KZ"/>
        </w:rPr>
        <w:t xml:space="preserve"> ЭӘТК хаттамасымен</w:t>
      </w:r>
      <w:r>
        <w:rPr>
          <w:sz w:val="28"/>
          <w:szCs w:val="28"/>
          <w:lang w:val="kk-KZ"/>
        </w:rPr>
        <w:t xml:space="preserve"> </w:t>
      </w:r>
      <w:r>
        <w:rPr>
          <w:sz w:val="28"/>
          <w:szCs w:val="28"/>
          <w:lang w:val="kk-KZ"/>
        </w:rPr>
        <w:tab/>
        <w:t>хаттамасымен</w:t>
      </w:r>
    </w:p>
    <w:p w:rsidR="003E5D54" w:rsidRDefault="003E5D54" w:rsidP="003E5D54">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__________2016 №____</w:t>
      </w:r>
      <w:r>
        <w:rPr>
          <w:rFonts w:ascii="Times New Roman" w:hAnsi="Times New Roman" w:cs="Times New Roman"/>
          <w:sz w:val="28"/>
          <w:szCs w:val="28"/>
          <w:lang w:val="kk-KZ"/>
        </w:rPr>
        <w:tab/>
        <w:t>___                                       ____________2016 №____</w:t>
      </w:r>
    </w:p>
    <w:p w:rsidR="003E5D54" w:rsidRPr="00E60798" w:rsidRDefault="003E5D54" w:rsidP="003E5D54">
      <w:pPr>
        <w:pStyle w:val="a4"/>
        <w:spacing w:before="0" w:beforeAutospacing="0" w:after="0" w:afterAutospacing="0"/>
        <w:rPr>
          <w:lang w:val="ru-RU"/>
        </w:rPr>
      </w:pPr>
    </w:p>
    <w:p w:rsidR="003E5D54" w:rsidRPr="001E29DC" w:rsidRDefault="003E5D54" w:rsidP="003E5D54">
      <w:pPr>
        <w:pStyle w:val="a4"/>
        <w:spacing w:after="0"/>
        <w:jc w:val="center"/>
        <w:rPr>
          <w:lang w:val="kk-KZ"/>
        </w:rPr>
      </w:pPr>
      <w:r w:rsidRPr="00E60798">
        <w:rPr>
          <w:lang w:val="ru-RU"/>
        </w:rPr>
        <w:t xml:space="preserve">с. </w:t>
      </w:r>
      <w:proofErr w:type="spellStart"/>
      <w:proofErr w:type="gramStart"/>
      <w:r w:rsidRPr="00E60798">
        <w:rPr>
          <w:lang w:val="ru-RU"/>
        </w:rPr>
        <w:t>Коргалжын</w:t>
      </w:r>
      <w:proofErr w:type="spellEnd"/>
      <w:r>
        <w:rPr>
          <w:lang w:val="kk-KZ"/>
        </w:rPr>
        <w:t xml:space="preserve"> </w:t>
      </w:r>
      <w:r w:rsidRPr="00E60798">
        <w:rPr>
          <w:lang w:val="ru-RU"/>
        </w:rPr>
        <w:t xml:space="preserve"> 2016</w:t>
      </w:r>
      <w:proofErr w:type="gramEnd"/>
    </w:p>
    <w:p w:rsidR="00571FDD" w:rsidRDefault="00571FDD" w:rsidP="00571FDD">
      <w:pPr>
        <w:pStyle w:val="a9"/>
        <w:jc w:val="both"/>
        <w:rPr>
          <w:rFonts w:ascii="Times New Roman" w:hAnsi="Times New Roman" w:cs="Times New Roman"/>
          <w:sz w:val="28"/>
          <w:szCs w:val="28"/>
          <w:lang w:val="kk-KZ"/>
        </w:rPr>
      </w:pPr>
    </w:p>
    <w:p w:rsidR="00571FDD" w:rsidRDefault="00571FDD" w:rsidP="00571FDD">
      <w:pPr>
        <w:pStyle w:val="a9"/>
        <w:jc w:val="both"/>
        <w:rPr>
          <w:rFonts w:ascii="Times New Roman" w:hAnsi="Times New Roman" w:cs="Times New Roman"/>
          <w:sz w:val="28"/>
          <w:szCs w:val="28"/>
          <w:lang w:val="kk-KZ"/>
        </w:rPr>
      </w:pPr>
    </w:p>
    <w:p w:rsidR="00571FDD" w:rsidRDefault="00571FDD" w:rsidP="00571FDD">
      <w:pPr>
        <w:pStyle w:val="a9"/>
        <w:jc w:val="both"/>
        <w:rPr>
          <w:rFonts w:ascii="Times New Roman" w:hAnsi="Times New Roman" w:cs="Times New Roman"/>
          <w:sz w:val="28"/>
          <w:szCs w:val="28"/>
          <w:lang w:val="kk-KZ"/>
        </w:rPr>
      </w:pPr>
    </w:p>
    <w:p w:rsidR="00571FDD" w:rsidRDefault="00571FDD" w:rsidP="00571FDD">
      <w:pPr>
        <w:pStyle w:val="a9"/>
        <w:jc w:val="both"/>
        <w:rPr>
          <w:rFonts w:ascii="Times New Roman" w:hAnsi="Times New Roman" w:cs="Times New Roman"/>
          <w:sz w:val="28"/>
          <w:szCs w:val="28"/>
          <w:lang w:val="kk-KZ"/>
        </w:rPr>
      </w:pPr>
    </w:p>
    <w:p w:rsidR="00D9054E" w:rsidRDefault="00571FDD" w:rsidP="00571FDD">
      <w:pPr>
        <w:pStyle w:val="a4"/>
        <w:spacing w:after="0"/>
        <w:rPr>
          <w:lang w:val="kk-KZ"/>
        </w:rPr>
      </w:pPr>
      <w:r w:rsidRPr="004819CF">
        <w:rPr>
          <w:lang w:val="kk-KZ"/>
        </w:rPr>
        <w:t xml:space="preserve">                                  </w:t>
      </w:r>
    </w:p>
    <w:p w:rsidR="00D9054E" w:rsidRDefault="00D9054E" w:rsidP="00571FDD">
      <w:pPr>
        <w:pStyle w:val="a4"/>
        <w:spacing w:after="0"/>
        <w:rPr>
          <w:lang w:val="kk-KZ"/>
        </w:rPr>
      </w:pPr>
    </w:p>
    <w:p w:rsidR="00D9054E" w:rsidRDefault="00D9054E" w:rsidP="00571FDD">
      <w:pPr>
        <w:pStyle w:val="a4"/>
        <w:spacing w:after="0"/>
        <w:rPr>
          <w:lang w:val="kk-KZ"/>
        </w:rPr>
      </w:pPr>
    </w:p>
    <w:p w:rsidR="00D9054E" w:rsidRPr="003F12F0" w:rsidRDefault="00D9054E" w:rsidP="003F12F0">
      <w:pPr>
        <w:pStyle w:val="a4"/>
        <w:spacing w:after="0"/>
        <w:jc w:val="center"/>
        <w:rPr>
          <w:b/>
          <w:lang w:val="kk-KZ"/>
        </w:rPr>
      </w:pPr>
    </w:p>
    <w:p w:rsidR="00571FDD" w:rsidRPr="003F12F0" w:rsidRDefault="00571FDD" w:rsidP="003F12F0">
      <w:pPr>
        <w:pStyle w:val="a4"/>
        <w:spacing w:after="0"/>
        <w:jc w:val="center"/>
        <w:rPr>
          <w:b/>
          <w:lang w:val="kk-KZ"/>
        </w:rPr>
      </w:pPr>
      <w:r w:rsidRPr="003F12F0">
        <w:rPr>
          <w:b/>
          <w:lang w:val="kk-KZ"/>
        </w:rPr>
        <w:t>Қ О Р Ғ А Л Ж Ы Н     А У Д А Н Ы</w:t>
      </w:r>
    </w:p>
    <w:p w:rsidR="00571FDD" w:rsidRPr="003F12F0" w:rsidRDefault="00571FDD" w:rsidP="003F12F0">
      <w:pPr>
        <w:pStyle w:val="a4"/>
        <w:spacing w:after="0"/>
        <w:jc w:val="center"/>
        <w:rPr>
          <w:b/>
          <w:lang w:val="ru-RU"/>
        </w:rPr>
      </w:pPr>
    </w:p>
    <w:p w:rsidR="00571FDD" w:rsidRPr="003F12F0" w:rsidRDefault="00571FDD" w:rsidP="003F12F0">
      <w:pPr>
        <w:pStyle w:val="a4"/>
        <w:spacing w:after="0"/>
        <w:jc w:val="center"/>
        <w:rPr>
          <w:b/>
          <w:bCs/>
          <w:sz w:val="27"/>
          <w:szCs w:val="27"/>
          <w:lang w:val="kk-KZ"/>
        </w:rPr>
      </w:pPr>
      <w:r w:rsidRPr="003F12F0">
        <w:rPr>
          <w:b/>
          <w:bCs/>
          <w:sz w:val="27"/>
          <w:szCs w:val="27"/>
          <w:lang w:val="ru-RU"/>
        </w:rPr>
        <w:t>2018</w:t>
      </w:r>
      <w:r w:rsidRPr="003F12F0">
        <w:rPr>
          <w:b/>
          <w:bCs/>
          <w:sz w:val="27"/>
          <w:szCs w:val="27"/>
          <w:lang w:val="kk-KZ"/>
        </w:rPr>
        <w:t xml:space="preserve"> </w:t>
      </w:r>
      <w:proofErr w:type="spellStart"/>
      <w:r w:rsidRPr="003F12F0">
        <w:rPr>
          <w:b/>
          <w:bCs/>
          <w:sz w:val="27"/>
          <w:szCs w:val="27"/>
          <w:lang w:val="ru-RU"/>
        </w:rPr>
        <w:t>жылы</w:t>
      </w:r>
      <w:proofErr w:type="spellEnd"/>
      <w:r w:rsidRPr="003F12F0">
        <w:rPr>
          <w:b/>
          <w:bCs/>
          <w:sz w:val="27"/>
          <w:szCs w:val="27"/>
          <w:lang w:val="kk-KZ"/>
        </w:rPr>
        <w:t>ң ерекше мәнді және естен кетпес</w:t>
      </w:r>
    </w:p>
    <w:p w:rsidR="00571FDD" w:rsidRPr="003F12F0" w:rsidRDefault="00571FDD" w:rsidP="003F12F0">
      <w:pPr>
        <w:pStyle w:val="a4"/>
        <w:spacing w:after="0"/>
        <w:jc w:val="center"/>
        <w:rPr>
          <w:b/>
          <w:sz w:val="28"/>
          <w:szCs w:val="28"/>
          <w:lang w:val="kk-KZ"/>
        </w:rPr>
      </w:pPr>
      <w:r w:rsidRPr="003F12F0">
        <w:rPr>
          <w:b/>
          <w:lang w:val="kk-KZ"/>
        </w:rPr>
        <w:t>(</w:t>
      </w:r>
      <w:r w:rsidRPr="003F12F0">
        <w:rPr>
          <w:b/>
          <w:sz w:val="28"/>
          <w:szCs w:val="28"/>
          <w:lang w:val="kk-KZ"/>
        </w:rPr>
        <w:t>Уақиғалары)</w:t>
      </w:r>
    </w:p>
    <w:p w:rsidR="00571FDD" w:rsidRPr="003F12F0" w:rsidRDefault="00571FDD" w:rsidP="003F12F0">
      <w:pPr>
        <w:pStyle w:val="a4"/>
        <w:spacing w:after="0"/>
        <w:jc w:val="center"/>
        <w:rPr>
          <w:b/>
          <w:lang w:val="kk-KZ"/>
        </w:rPr>
      </w:pPr>
    </w:p>
    <w:p w:rsidR="00571FDD" w:rsidRPr="003F12F0" w:rsidRDefault="00571FDD" w:rsidP="003F12F0">
      <w:pPr>
        <w:pStyle w:val="a4"/>
        <w:spacing w:after="0"/>
        <w:jc w:val="center"/>
        <w:rPr>
          <w:b/>
          <w:sz w:val="28"/>
          <w:szCs w:val="28"/>
          <w:lang w:val="kk-KZ"/>
        </w:rPr>
      </w:pPr>
      <w:r w:rsidRPr="003F12F0">
        <w:rPr>
          <w:b/>
          <w:sz w:val="28"/>
          <w:szCs w:val="28"/>
          <w:lang w:val="kk-KZ"/>
        </w:rPr>
        <w:t xml:space="preserve">90 жыл  (1928) </w:t>
      </w:r>
      <w:r w:rsidR="00D9054E" w:rsidRPr="003F12F0">
        <w:rPr>
          <w:b/>
          <w:sz w:val="28"/>
          <w:szCs w:val="28"/>
          <w:lang w:val="kk-KZ"/>
        </w:rPr>
        <w:t xml:space="preserve">Қорғалжын ауданы </w:t>
      </w:r>
      <w:r w:rsidRPr="003F12F0">
        <w:rPr>
          <w:b/>
          <w:sz w:val="28"/>
          <w:szCs w:val="28"/>
          <w:lang w:val="kk-KZ"/>
        </w:rPr>
        <w:t xml:space="preserve"> құрылған.</w:t>
      </w:r>
    </w:p>
    <w:p w:rsidR="00571FDD" w:rsidRDefault="00571FDD" w:rsidP="00571FDD">
      <w:pPr>
        <w:rPr>
          <w:sz w:val="28"/>
          <w:szCs w:val="28"/>
          <w:lang w:val="kk-KZ"/>
        </w:rPr>
      </w:pPr>
      <w:r>
        <w:rPr>
          <w:sz w:val="28"/>
          <w:szCs w:val="28"/>
          <w:lang w:val="kk-KZ"/>
        </w:rPr>
        <w:t>----------------------------------------------------------------------------------------------------</w:t>
      </w:r>
    </w:p>
    <w:p w:rsidR="00571FDD" w:rsidRDefault="00571FDD" w:rsidP="00571FDD">
      <w:pPr>
        <w:rPr>
          <w:sz w:val="24"/>
          <w:szCs w:val="24"/>
          <w:lang w:val="kk-KZ"/>
        </w:rPr>
      </w:pPr>
      <w:r>
        <w:rPr>
          <w:sz w:val="28"/>
          <w:szCs w:val="28"/>
          <w:lang w:val="kk-KZ"/>
        </w:rPr>
        <w:t xml:space="preserve">                            </w:t>
      </w:r>
      <w:r>
        <w:rPr>
          <w:lang w:val="kk-KZ"/>
        </w:rPr>
        <w:t xml:space="preserve"> </w:t>
      </w:r>
    </w:p>
    <w:p w:rsidR="00571FDD" w:rsidRDefault="00571FDD" w:rsidP="00571FDD">
      <w:pPr>
        <w:pStyle w:val="a4"/>
        <w:spacing w:before="0" w:after="0"/>
        <w:rPr>
          <w:sz w:val="28"/>
          <w:szCs w:val="28"/>
          <w:lang w:val="kk-KZ"/>
        </w:rPr>
      </w:pPr>
      <w:r>
        <w:rPr>
          <w:sz w:val="28"/>
          <w:szCs w:val="28"/>
          <w:lang w:val="kk-KZ"/>
        </w:rPr>
        <w:t xml:space="preserve"> Ақмола облысы Энциклопедия 2009</w:t>
      </w:r>
    </w:p>
    <w:p w:rsidR="00571FDD" w:rsidRDefault="00571FDD" w:rsidP="00571FDD">
      <w:pPr>
        <w:pStyle w:val="a4"/>
        <w:spacing w:after="0"/>
        <w:rPr>
          <w:lang w:val="kk-KZ"/>
        </w:rPr>
      </w:pPr>
    </w:p>
    <w:p w:rsidR="003E5D54" w:rsidRPr="00E60798" w:rsidRDefault="003E5D54" w:rsidP="003E5D54">
      <w:pPr>
        <w:pStyle w:val="a4"/>
        <w:spacing w:after="0"/>
        <w:jc w:val="center"/>
        <w:rPr>
          <w:lang w:val="kk-KZ"/>
        </w:rPr>
      </w:pPr>
    </w:p>
    <w:p w:rsidR="003E5D54" w:rsidRPr="00E60798" w:rsidRDefault="003E5D54" w:rsidP="003E5D54">
      <w:pPr>
        <w:pStyle w:val="a4"/>
        <w:spacing w:after="0"/>
        <w:jc w:val="center"/>
        <w:rPr>
          <w:lang w:val="kk-KZ"/>
        </w:rPr>
      </w:pPr>
    </w:p>
    <w:p w:rsidR="003E5D54" w:rsidRPr="00E60798" w:rsidRDefault="003E5D54" w:rsidP="003E5D54">
      <w:pPr>
        <w:pStyle w:val="a4"/>
        <w:spacing w:after="0"/>
        <w:jc w:val="center"/>
        <w:rPr>
          <w:lang w:val="kk-KZ"/>
        </w:rPr>
      </w:pPr>
    </w:p>
    <w:p w:rsidR="003E5D54" w:rsidRPr="00E60798" w:rsidRDefault="003E5D54" w:rsidP="003E5D54">
      <w:pPr>
        <w:pStyle w:val="a4"/>
        <w:spacing w:after="0"/>
        <w:jc w:val="center"/>
        <w:rPr>
          <w:lang w:val="kk-KZ"/>
        </w:rPr>
      </w:pPr>
    </w:p>
    <w:p w:rsidR="003E5D54" w:rsidRPr="00E60798" w:rsidRDefault="003E5D54" w:rsidP="003E5D54">
      <w:pPr>
        <w:pStyle w:val="a4"/>
        <w:spacing w:after="0"/>
        <w:jc w:val="center"/>
        <w:rPr>
          <w:lang w:val="kk-KZ"/>
        </w:rPr>
      </w:pPr>
    </w:p>
    <w:p w:rsidR="003E5D54" w:rsidRPr="00E60798" w:rsidRDefault="003E5D54" w:rsidP="003E5D54">
      <w:pPr>
        <w:pStyle w:val="a4"/>
        <w:spacing w:after="0"/>
        <w:jc w:val="center"/>
        <w:rPr>
          <w:lang w:val="kk-KZ"/>
        </w:rPr>
      </w:pPr>
    </w:p>
    <w:p w:rsidR="003E5D54" w:rsidRPr="001E29DC" w:rsidRDefault="003E5D54" w:rsidP="003E5D54">
      <w:pPr>
        <w:pStyle w:val="a4"/>
        <w:spacing w:after="0"/>
        <w:jc w:val="center"/>
        <w:rPr>
          <w:lang w:val="kk-KZ"/>
        </w:rPr>
      </w:pPr>
      <w:r w:rsidRPr="00E60798">
        <w:rPr>
          <w:lang w:val="kk-KZ"/>
        </w:rPr>
        <w:t>с. Коргалжын</w:t>
      </w:r>
      <w:r>
        <w:rPr>
          <w:lang w:val="kk-KZ"/>
        </w:rPr>
        <w:t xml:space="preserve"> </w:t>
      </w:r>
      <w:r w:rsidRPr="00E60798">
        <w:rPr>
          <w:lang w:val="kk-KZ"/>
        </w:rPr>
        <w:t xml:space="preserve"> 2016</w:t>
      </w:r>
    </w:p>
    <w:p w:rsidR="003E5D54" w:rsidRPr="00E60798" w:rsidRDefault="003E5D54" w:rsidP="003E5D54">
      <w:pPr>
        <w:pStyle w:val="a4"/>
        <w:spacing w:after="0"/>
        <w:rPr>
          <w:lang w:val="kk-KZ"/>
        </w:rPr>
      </w:pPr>
    </w:p>
    <w:p w:rsidR="003E5D54" w:rsidRPr="00E60798" w:rsidRDefault="003E5D54" w:rsidP="003E5D54">
      <w:pPr>
        <w:pStyle w:val="a4"/>
        <w:spacing w:after="0"/>
        <w:rPr>
          <w:lang w:val="kk-KZ"/>
        </w:rPr>
      </w:pPr>
    </w:p>
    <w:p w:rsidR="00571FDD" w:rsidRDefault="00571FDD" w:rsidP="00571FDD">
      <w:pPr>
        <w:pStyle w:val="a4"/>
        <w:spacing w:after="0"/>
        <w:rPr>
          <w:lang w:val="kk-KZ"/>
        </w:rPr>
      </w:pPr>
    </w:p>
    <w:p w:rsidR="00571FDD" w:rsidRPr="00784343" w:rsidRDefault="00571FDD" w:rsidP="00571FDD">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Қорғалжын ауданы- Солтүстік - батысында Егіндікөл, солтүстігінде Астрахан, солтүстік - шығысында Целиноград аудандарымен, оңтүстігінде Қарағанды облысының Нұра ауданымен шектеседі. Астана қаласынан оңтүстік батысқа қарай 128 км жерде орналасқан. Аудан орталығы Қорғалжын ауылы. Оңтүстіктен солтүстікке дейін 270, батыстан шығысқа дейін 180 километр. Аудан негізінен Теңіз - Қорғалжын ойысында орналасқан. Аудан орталығы Нұра өзеннің жағасына солтүстік ендікте 50,5, шығыс бойлықтан  70,15 жатыр. Аудан аумағындағы 25 елді мекен, 8 ауылдық әкімшілік округке біріктірілген. Жерінің аумағы 93 мың км2. Тұрғыны 10,4 мың адам, оның ішінде 4,3 адам аудан орталығында  (2008), этникалық құрамы: қазақтар -9061 мың, орыстар -544 мың, украиндар-259, немістер -153 мың, татарлар-83 мың, шешендер-15 , башқұрттар-15 мың, молдавандар -16 мың, әзірбайжандар-16  т.б. ұлттар құралады. 1957-97 жылдары астық өндіретін кеңшар орталығы болған. Аудан орталығында 2 орта мектеп,ӘТЛ «Сұнқар</w:t>
      </w:r>
      <w:r w:rsidRPr="00967CBC">
        <w:rPr>
          <w:rFonts w:ascii="Times New Roman" w:hAnsi="Times New Roman" w:cs="Times New Roman"/>
          <w:b/>
          <w:sz w:val="28"/>
          <w:szCs w:val="28"/>
          <w:lang w:val="kk-KZ"/>
        </w:rPr>
        <w:t>»</w:t>
      </w:r>
      <w:r w:rsidRPr="00967CBC">
        <w:rPr>
          <w:rFonts w:ascii="Times New Roman" w:hAnsi="Times New Roman" w:cs="Times New Roman"/>
          <w:sz w:val="28"/>
          <w:szCs w:val="28"/>
          <w:lang w:val="kk-KZ"/>
        </w:rPr>
        <w:t xml:space="preserve">, 1 ән-күй мектебі, орталық және балалар кітапханалары, емхана, дәріхана, Мәдениет үйі, «Қазпошта», «Қазақтелеком»АҚ, кафе, ойын-саулық орталығы, дүкендер, наубайхана,спорт мекемелері бар. Ұлы Отан соғыста қаза тапқандарға және </w:t>
      </w:r>
      <w:proofErr w:type="spellStart"/>
      <w:r w:rsidRPr="00967CBC">
        <w:rPr>
          <w:rFonts w:ascii="Times New Roman" w:hAnsi="Times New Roman" w:cs="Times New Roman"/>
          <w:sz w:val="28"/>
          <w:szCs w:val="28"/>
          <w:lang w:val="uk-UA"/>
        </w:rPr>
        <w:t>Қазақ</w:t>
      </w:r>
      <w:proofErr w:type="spellEnd"/>
      <w:r w:rsidRPr="00967CBC">
        <w:rPr>
          <w:rFonts w:ascii="Times New Roman" w:hAnsi="Times New Roman" w:cs="Times New Roman"/>
          <w:sz w:val="28"/>
          <w:szCs w:val="28"/>
          <w:lang w:val="uk-UA"/>
        </w:rPr>
        <w:t xml:space="preserve"> ССР-</w:t>
      </w:r>
      <w:proofErr w:type="spellStart"/>
      <w:r w:rsidRPr="00967CBC">
        <w:rPr>
          <w:rFonts w:ascii="Times New Roman" w:hAnsi="Times New Roman" w:cs="Times New Roman"/>
          <w:sz w:val="28"/>
          <w:szCs w:val="28"/>
          <w:lang w:val="uk-UA"/>
        </w:rPr>
        <w:t>нің</w:t>
      </w:r>
      <w:proofErr w:type="spellEnd"/>
      <w:r w:rsidRPr="00967CBC">
        <w:rPr>
          <w:rFonts w:ascii="Times New Roman" w:hAnsi="Times New Roman" w:cs="Times New Roman"/>
          <w:sz w:val="28"/>
          <w:szCs w:val="28"/>
          <w:lang w:val="uk-UA"/>
        </w:rPr>
        <w:t xml:space="preserve"> </w:t>
      </w:r>
      <w:proofErr w:type="spellStart"/>
      <w:r w:rsidRPr="00967CBC">
        <w:rPr>
          <w:rFonts w:ascii="Times New Roman" w:hAnsi="Times New Roman" w:cs="Times New Roman"/>
          <w:sz w:val="28"/>
          <w:szCs w:val="28"/>
          <w:lang w:val="uk-UA"/>
        </w:rPr>
        <w:t>халық</w:t>
      </w:r>
      <w:proofErr w:type="spellEnd"/>
      <w:r w:rsidRPr="00967CBC">
        <w:rPr>
          <w:rFonts w:ascii="Times New Roman" w:hAnsi="Times New Roman" w:cs="Times New Roman"/>
          <w:sz w:val="28"/>
          <w:szCs w:val="28"/>
          <w:lang w:val="uk-UA"/>
        </w:rPr>
        <w:t xml:space="preserve"> </w:t>
      </w:r>
      <w:proofErr w:type="spellStart"/>
      <w:r w:rsidRPr="00967CBC">
        <w:rPr>
          <w:rFonts w:ascii="Times New Roman" w:hAnsi="Times New Roman" w:cs="Times New Roman"/>
          <w:sz w:val="28"/>
          <w:szCs w:val="28"/>
          <w:lang w:val="uk-UA"/>
        </w:rPr>
        <w:t>әртісі</w:t>
      </w:r>
      <w:proofErr w:type="spellEnd"/>
      <w:r w:rsidRPr="00967CBC">
        <w:rPr>
          <w:rFonts w:ascii="Times New Roman" w:hAnsi="Times New Roman" w:cs="Times New Roman"/>
          <w:sz w:val="28"/>
          <w:szCs w:val="28"/>
          <w:lang w:val="uk-UA"/>
        </w:rPr>
        <w:t xml:space="preserve">, </w:t>
      </w:r>
      <w:proofErr w:type="spellStart"/>
      <w:r w:rsidRPr="00967CBC">
        <w:rPr>
          <w:rFonts w:ascii="Times New Roman" w:hAnsi="Times New Roman" w:cs="Times New Roman"/>
          <w:sz w:val="28"/>
          <w:szCs w:val="28"/>
          <w:lang w:val="uk-UA"/>
        </w:rPr>
        <w:t>белгілі</w:t>
      </w:r>
      <w:proofErr w:type="spellEnd"/>
      <w:r w:rsidRPr="00967CBC">
        <w:rPr>
          <w:rFonts w:ascii="Times New Roman" w:hAnsi="Times New Roman" w:cs="Times New Roman"/>
          <w:sz w:val="28"/>
          <w:szCs w:val="28"/>
          <w:lang w:val="uk-UA"/>
        </w:rPr>
        <w:t xml:space="preserve"> композитор </w:t>
      </w:r>
      <w:proofErr w:type="spellStart"/>
      <w:r w:rsidRPr="00967CBC">
        <w:rPr>
          <w:rFonts w:ascii="Times New Roman" w:hAnsi="Times New Roman" w:cs="Times New Roman"/>
          <w:sz w:val="28"/>
          <w:szCs w:val="28"/>
          <w:lang w:val="uk-UA"/>
        </w:rPr>
        <w:t>К.Күмісбековке</w:t>
      </w:r>
      <w:proofErr w:type="spellEnd"/>
      <w:r w:rsidRPr="00967CBC">
        <w:rPr>
          <w:rFonts w:ascii="Times New Roman" w:hAnsi="Times New Roman" w:cs="Times New Roman"/>
          <w:sz w:val="28"/>
          <w:szCs w:val="28"/>
          <w:lang w:val="kk-KZ"/>
        </w:rPr>
        <w:t xml:space="preserve"> ескерткіштер қойылған.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Жер бедері</w:t>
      </w:r>
      <w:r w:rsidRPr="00967CBC">
        <w:rPr>
          <w:rFonts w:ascii="Times New Roman" w:hAnsi="Times New Roman" w:cs="Times New Roman"/>
          <w:sz w:val="28"/>
          <w:szCs w:val="28"/>
          <w:lang w:val="kk-KZ"/>
        </w:rPr>
        <w:t xml:space="preserve"> сәл белесті жазық, көне заманнан қалған екі кең жыралардан</w:t>
      </w:r>
    </w:p>
    <w:p w:rsidR="00571FDD" w:rsidRPr="00784343" w:rsidRDefault="00571FDD" w:rsidP="00571FDD">
      <w:pPr>
        <w:pStyle w:val="a9"/>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тұрады, оларды көлді- аллювиальды, құмды балшықты шөгінділер жапқан. Абс.</w:t>
      </w:r>
    </w:p>
    <w:p w:rsidR="00571FDD" w:rsidRPr="00784343" w:rsidRDefault="00571FDD" w:rsidP="00571FDD">
      <w:pPr>
        <w:pStyle w:val="a9"/>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 xml:space="preserve">биіктігі 305-380м.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 xml:space="preserve">Климаты </w:t>
      </w:r>
      <w:r w:rsidRPr="00967CBC">
        <w:rPr>
          <w:rFonts w:ascii="Times New Roman" w:hAnsi="Times New Roman" w:cs="Times New Roman"/>
          <w:sz w:val="28"/>
          <w:szCs w:val="28"/>
          <w:lang w:val="kk-KZ"/>
        </w:rPr>
        <w:t xml:space="preserve">континенттік. Қысы ұзақ (қар 180 күндей жатады, қалыңдығы 20-50 см-дей), боранды (20 күндей), суық. Қаңтар айыныі орташа температурасы-17-18 С. Абс. төмен температура-32,3-43 С. Жазы қоңыржай ыстық, қуаң (50 күндей). Шілде айының орташа температурасы 20-21 С . Абс.  жоғары температура 34,4-39,8 С болады. Жауын –шашынның жылдық орташа мөлшері 232,5-334,5 мм.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 xml:space="preserve">Аудан жері арқылы Нұра, Құланөтпес өзендері ағып өтеді. Қорғалжын ауданы басқа аудандарға қарағанда сулы болып келеді. Ауданның солтүстік бөлігі Қорғалжын және Теңіз көлдеріне қарай су ағатын еңкіш болып келеді. Сол кезде бұл аймақта үлкенді- кішілі ащы және тұщы   360 көл бар еді. </w:t>
      </w:r>
    </w:p>
    <w:p w:rsidR="00571FDD" w:rsidRPr="00784343" w:rsidRDefault="00571FDD" w:rsidP="00571FDD">
      <w:pPr>
        <w:pStyle w:val="a9"/>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Тұщы көлдерге: Қорғалжын, Қоқай, Қоржынкөл, Қайыпшалқар, Қызылкөл,</w:t>
      </w:r>
    </w:p>
    <w:p w:rsidR="00571FDD" w:rsidRPr="00784343" w:rsidRDefault="00571FDD" w:rsidP="00571FDD">
      <w:pPr>
        <w:pStyle w:val="a9"/>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Шолақшалқар, Арыстанкөл, Жосалы, Табанкөл, Тікіркөл, Ұялышалқар,</w:t>
      </w:r>
    </w:p>
    <w:p w:rsidR="00571FDD" w:rsidRPr="00784343" w:rsidRDefault="00571FDD" w:rsidP="00571FDD">
      <w:pPr>
        <w:pStyle w:val="a9"/>
        <w:jc w:val="both"/>
        <w:rPr>
          <w:rFonts w:ascii="Times New Roman" w:hAnsi="Times New Roman" w:cs="Times New Roman"/>
          <w:sz w:val="28"/>
          <w:szCs w:val="28"/>
        </w:rPr>
      </w:pPr>
      <w:r w:rsidRPr="00967CBC">
        <w:rPr>
          <w:rFonts w:ascii="Times New Roman" w:hAnsi="Times New Roman" w:cs="Times New Roman"/>
          <w:sz w:val="28"/>
          <w:szCs w:val="28"/>
          <w:lang w:val="kk-KZ"/>
        </w:rPr>
        <w:t>Бестөбешақар, Қаражар, Есей, Ұзын көл,Жәнібек тағы басқа. Бұл көлдер балыққа да, құстарға да бай.</w:t>
      </w:r>
    </w:p>
    <w:p w:rsidR="00571FDD" w:rsidRPr="00784343" w:rsidRDefault="00571FDD" w:rsidP="00571FDD">
      <w:pPr>
        <w:pStyle w:val="a9"/>
        <w:jc w:val="both"/>
        <w:rPr>
          <w:rFonts w:ascii="Times New Roman" w:hAnsi="Times New Roman" w:cs="Times New Roman"/>
          <w:sz w:val="28"/>
          <w:szCs w:val="28"/>
        </w:rPr>
      </w:pPr>
      <w:r w:rsidRPr="00967CBC">
        <w:rPr>
          <w:rFonts w:ascii="Times New Roman" w:hAnsi="Times New Roman" w:cs="Times New Roman"/>
          <w:sz w:val="28"/>
          <w:szCs w:val="28"/>
          <w:lang w:val="kk-KZ"/>
        </w:rPr>
        <w:t>Ащы көлдер: Теңіз, Ақтайлақ, Тұзшы, Қарасор, Сасық, Мамайкөл, Қыяқты,</w:t>
      </w:r>
    </w:p>
    <w:p w:rsidR="00571FDD" w:rsidRPr="00784343" w:rsidRDefault="00571FDD" w:rsidP="00571FDD">
      <w:pPr>
        <w:pStyle w:val="a9"/>
        <w:jc w:val="both"/>
        <w:rPr>
          <w:rFonts w:ascii="Times New Roman" w:hAnsi="Times New Roman" w:cs="Times New Roman"/>
          <w:sz w:val="28"/>
          <w:szCs w:val="28"/>
        </w:rPr>
      </w:pPr>
      <w:r w:rsidRPr="00967CBC">
        <w:rPr>
          <w:rFonts w:ascii="Times New Roman" w:hAnsi="Times New Roman" w:cs="Times New Roman"/>
          <w:sz w:val="28"/>
          <w:szCs w:val="28"/>
          <w:lang w:val="kk-KZ"/>
        </w:rPr>
        <w:t>Алакөл тағы басқа.</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lastRenderedPageBreak/>
        <w:t>Алакөл</w:t>
      </w:r>
      <w:r w:rsidRPr="00967CBC">
        <w:rPr>
          <w:rFonts w:ascii="Times New Roman" w:hAnsi="Times New Roman" w:cs="Times New Roman"/>
          <w:sz w:val="28"/>
          <w:szCs w:val="28"/>
          <w:lang w:val="kk-KZ"/>
        </w:rPr>
        <w:t>-Арықты ауылының маңынан ағып өтетін бұл көлдің аумағы – 15,4  шаршы шақырым. Суы тұзды. Үйрек пен қаз ұя салады.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Ақтайлақ-</w:t>
      </w:r>
      <w:r w:rsidRPr="00967CBC">
        <w:rPr>
          <w:rFonts w:ascii="Times New Roman" w:hAnsi="Times New Roman" w:cs="Times New Roman"/>
          <w:sz w:val="28"/>
          <w:szCs w:val="28"/>
          <w:lang w:val="kk-KZ"/>
        </w:rPr>
        <w:t xml:space="preserve"> Өркендеу ауылының солтүстік -батысындағы  бұл көлге шағын Қарасу өзені құяды. Суы ащы. Үйрек , қаз, қоқиқаз (фламинго) ұя салады.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Алқасор-</w:t>
      </w:r>
      <w:r w:rsidRPr="00967CBC">
        <w:rPr>
          <w:rFonts w:ascii="Times New Roman" w:hAnsi="Times New Roman" w:cs="Times New Roman"/>
          <w:sz w:val="28"/>
          <w:szCs w:val="28"/>
          <w:lang w:val="kk-KZ"/>
        </w:rPr>
        <w:t xml:space="preserve"> негізінен қар суымен толығып тұратын бұл көлдің ұзындығы шамамен 9 шақырым, ені 2,5  шақырымдай. Кей жылдары тартылып та қалады.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Асаубалық-</w:t>
      </w:r>
      <w:r w:rsidRPr="00967CBC">
        <w:rPr>
          <w:rFonts w:ascii="Times New Roman" w:hAnsi="Times New Roman" w:cs="Times New Roman"/>
          <w:sz w:val="28"/>
          <w:szCs w:val="28"/>
          <w:lang w:val="kk-KZ"/>
        </w:rPr>
        <w:t xml:space="preserve">  Қорғалжын мемлекеттік қорығы аумағындағы балығы мол көл. Суы тұщы. Табан балық, қара балық, алабұға, көкжан, шoртан сияқты балықтар мекендейді. Мұнда да қоқиқаз, қаз, үйрек ұя салады.</w:t>
      </w:r>
    </w:p>
    <w:p w:rsidR="00571FDD" w:rsidRPr="00784343" w:rsidRDefault="00571FDD" w:rsidP="003F12F0">
      <w:pPr>
        <w:pStyle w:val="a9"/>
        <w:ind w:firstLine="720"/>
        <w:jc w:val="both"/>
        <w:rPr>
          <w:rFonts w:ascii="Times New Roman" w:hAnsi="Times New Roman" w:cs="Times New Roman"/>
          <w:sz w:val="28"/>
          <w:szCs w:val="28"/>
        </w:rPr>
      </w:pPr>
      <w:r w:rsidRPr="00967CBC">
        <w:rPr>
          <w:rFonts w:ascii="Times New Roman" w:hAnsi="Times New Roman" w:cs="Times New Roman"/>
          <w:b/>
          <w:i/>
          <w:sz w:val="28"/>
          <w:szCs w:val="28"/>
          <w:lang w:val="kk-KZ"/>
        </w:rPr>
        <w:t>Ащыкөл-</w:t>
      </w:r>
      <w:r w:rsidRPr="00967CBC">
        <w:rPr>
          <w:rFonts w:ascii="Times New Roman" w:hAnsi="Times New Roman" w:cs="Times New Roman"/>
          <w:sz w:val="28"/>
          <w:szCs w:val="28"/>
          <w:lang w:val="kk-KZ"/>
        </w:rPr>
        <w:t xml:space="preserve"> Кенбидайық ауылының маңындағы көл. Суы ащы. Мал суаруға пайдаланылады.</w:t>
      </w:r>
    </w:p>
    <w:p w:rsidR="00571FDD" w:rsidRPr="003F12F0"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 xml:space="preserve">Балықсор </w:t>
      </w:r>
      <w:r w:rsidRPr="00967CBC">
        <w:rPr>
          <w:rFonts w:ascii="Times New Roman" w:hAnsi="Times New Roman" w:cs="Times New Roman"/>
          <w:sz w:val="28"/>
          <w:szCs w:val="28"/>
          <w:lang w:val="kk-KZ"/>
        </w:rPr>
        <w:t xml:space="preserve">– Қорғалжын ауылының шығыс жағындағы бұл көлдің арнасы қар суымен толатындықтан, кей жылдары кеуіп те қалады.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 xml:space="preserve">Біртабан </w:t>
      </w:r>
      <w:r w:rsidRPr="00967CBC">
        <w:rPr>
          <w:rFonts w:ascii="Times New Roman" w:hAnsi="Times New Roman" w:cs="Times New Roman"/>
          <w:sz w:val="28"/>
          <w:szCs w:val="28"/>
          <w:lang w:val="kk-KZ"/>
        </w:rPr>
        <w:t>–суы ащы. Құстар ұя салады. Балығы мол көл.</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Жаныбекшалқар-</w:t>
      </w:r>
      <w:r w:rsidRPr="00967CBC">
        <w:rPr>
          <w:rFonts w:ascii="Times New Roman" w:hAnsi="Times New Roman" w:cs="Times New Roman"/>
          <w:sz w:val="28"/>
          <w:szCs w:val="28"/>
          <w:lang w:val="kk-KZ"/>
        </w:rPr>
        <w:t xml:space="preserve"> бұл көлге Нұра өзені құяды. Сондықтан суы азаймайды. Балық пен құс мол.</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Қалмақты</w:t>
      </w:r>
      <w:r w:rsidRPr="00967CBC">
        <w:rPr>
          <w:rFonts w:ascii="Times New Roman" w:hAnsi="Times New Roman" w:cs="Times New Roman"/>
          <w:sz w:val="28"/>
          <w:szCs w:val="28"/>
          <w:lang w:val="kk-KZ"/>
        </w:rPr>
        <w:t xml:space="preserve">  -  Өркендеу ауылының маңындағы бұл көлдің суы мал суаруға жарамды.</w:t>
      </w:r>
    </w:p>
    <w:p w:rsidR="00571FDD" w:rsidRPr="00784343" w:rsidRDefault="00571FDD" w:rsidP="003F12F0">
      <w:pPr>
        <w:pStyle w:val="a9"/>
        <w:ind w:firstLine="720"/>
        <w:jc w:val="both"/>
        <w:rPr>
          <w:rFonts w:ascii="Times New Roman" w:hAnsi="Times New Roman" w:cs="Times New Roman"/>
          <w:sz w:val="28"/>
          <w:szCs w:val="28"/>
        </w:rPr>
      </w:pPr>
      <w:r w:rsidRPr="00967CBC">
        <w:rPr>
          <w:rFonts w:ascii="Times New Roman" w:hAnsi="Times New Roman" w:cs="Times New Roman"/>
          <w:b/>
          <w:i/>
          <w:sz w:val="28"/>
          <w:szCs w:val="28"/>
          <w:lang w:val="kk-KZ"/>
        </w:rPr>
        <w:t>Қарасор-</w:t>
      </w:r>
      <w:r w:rsidRPr="00967CBC">
        <w:rPr>
          <w:rFonts w:ascii="Times New Roman" w:hAnsi="Times New Roman" w:cs="Times New Roman"/>
          <w:sz w:val="28"/>
          <w:szCs w:val="28"/>
          <w:lang w:val="kk-KZ"/>
        </w:rPr>
        <w:t>Суы кермек. Жазда тартылып қалады.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 xml:space="preserve">Керей </w:t>
      </w:r>
      <w:r w:rsidRPr="00967CBC">
        <w:rPr>
          <w:rFonts w:ascii="Times New Roman" w:hAnsi="Times New Roman" w:cs="Times New Roman"/>
          <w:sz w:val="28"/>
          <w:szCs w:val="28"/>
          <w:lang w:val="kk-KZ"/>
        </w:rPr>
        <w:t>–Теңізжазығында орналасқан. 1,23 текше метр суы бар. Ауыз суға жарамды.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Қияқты, Қоқай</w:t>
      </w:r>
      <w:r w:rsidRPr="00967CBC">
        <w:rPr>
          <w:rFonts w:ascii="Times New Roman" w:hAnsi="Times New Roman" w:cs="Times New Roman"/>
          <w:sz w:val="28"/>
          <w:szCs w:val="28"/>
          <w:lang w:val="kk-KZ"/>
        </w:rPr>
        <w:t xml:space="preserve"> –көлдері де жергілікті жердің құты болып саналады.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 xml:space="preserve">Теңіз </w:t>
      </w:r>
      <w:r w:rsidRPr="00967CBC">
        <w:rPr>
          <w:rFonts w:ascii="Times New Roman" w:hAnsi="Times New Roman" w:cs="Times New Roman"/>
          <w:sz w:val="28"/>
          <w:szCs w:val="28"/>
          <w:lang w:val="kk-KZ"/>
        </w:rPr>
        <w:t>- Теңіз-Қорғалжын ойпатында орналасқан, Қорғалжын мемлекеттік қорығы аумағындағы атақты көл. Бұл Солтүстік және орталық Қаақстандағы ең ірі көл. Аталмыш өзенге Нұра, Құланөтпес өзендері құяды. Сондықтан суы кей жылдары азайғанымен, ернеуінен тым алыстап кетпейді.</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sz w:val="28"/>
          <w:szCs w:val="28"/>
          <w:lang w:val="kk-KZ"/>
        </w:rPr>
        <w:t>Ұялышалқар-</w:t>
      </w:r>
      <w:r w:rsidRPr="00967CBC">
        <w:rPr>
          <w:rFonts w:ascii="Times New Roman" w:hAnsi="Times New Roman" w:cs="Times New Roman"/>
          <w:sz w:val="28"/>
          <w:szCs w:val="28"/>
          <w:lang w:val="kk-KZ"/>
        </w:rPr>
        <w:t xml:space="preserve"> Ұялы ауылының жанындағы бұл көл әуесқой балықшылардың сүйікті демалатын орны. Балығы мол.  </w:t>
      </w:r>
    </w:p>
    <w:p w:rsidR="00571FDD" w:rsidRPr="00784343" w:rsidRDefault="00571FDD" w:rsidP="00571FDD">
      <w:pPr>
        <w:pStyle w:val="a9"/>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 xml:space="preserve">Ауданның солтүстік жағына Нұра өзені ағып, ол көптеген тұщы көлдерді кесіп өтеді. Бұл сулар Қорғалжын көлдеріне құяды, оңтүстіктен келіп Кең өзені қосылады.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sz w:val="28"/>
          <w:szCs w:val="28"/>
          <w:lang w:val="kk-KZ"/>
        </w:rPr>
        <w:t>Қорғалжын ауданы-</w:t>
      </w:r>
      <w:r w:rsidRPr="00967CBC">
        <w:rPr>
          <w:rFonts w:ascii="Times New Roman" w:hAnsi="Times New Roman" w:cs="Times New Roman"/>
          <w:sz w:val="28"/>
          <w:szCs w:val="28"/>
          <w:lang w:val="kk-KZ"/>
        </w:rPr>
        <w:t xml:space="preserve"> облыстың оңтүстігіндегі әкімшілік аумақтық бөлігінде  1928 жылы құрылған. Аудан орталығын «Казгородок» деп атады. Ауданға Ақмола округіне кіретін мына болыстар қарады: Қанқорғалжын, Қорғалжын, Соналы Қорғалжын, Жақсыкөң, Сарыөзен және Қарақойын болысының кейбір жерлері. Аудан құрылған кезде оның жер көлемі 3403073 гектар не болмаса 34080 шаршы километр. Тұрғын халықтардың көпшілігі ру жағынан арғын, қыпшақ, аздап найман т.б.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 xml:space="preserve">Аудан құрылған кездегі халықтың негізгі кәсібі- көшпелі мал шаруашылығы болды. Мал тұқымдары жергілікті жердің ауа райына төзімді ірі қара мал, қой-  ешкі, жылқы, аздап түйе болды. Аудан құрылғанда Қорғалжын </w:t>
      </w:r>
      <w:r w:rsidRPr="00967CBC">
        <w:rPr>
          <w:rFonts w:ascii="Times New Roman" w:hAnsi="Times New Roman" w:cs="Times New Roman"/>
          <w:sz w:val="28"/>
          <w:szCs w:val="28"/>
          <w:lang w:val="kk-KZ"/>
        </w:rPr>
        <w:lastRenderedPageBreak/>
        <w:t>халқында 16498 бас мал болды, оның ірі қарасы -49592, қой мен ешкі-77466, жылқы-33542, түйе-3698 бас.</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Егін шаруашылығы ауданның солтүстігіндегі кейбір шаруалар ғана айналысты. 1928 жылы ауданның егіс көлемі 6349 гектареді, оның бидайы -4456, сұлысы-27, қарабидайы-16, тары -  1850 гектар. 1928 жылы шаруалар колхозға бастады. 1929 жылы 0,6 пайыз, 1930 жылы 31,6 пайыз колхозға мүше болып кірді.</w:t>
      </w:r>
    </w:p>
    <w:p w:rsidR="00571FDD" w:rsidRPr="00784343" w:rsidRDefault="00571FDD" w:rsidP="00571FDD">
      <w:pPr>
        <w:pStyle w:val="a9"/>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Қорғалжын ауданында ең бірінші колхоз Жантеке ауылындағы Жоламан атындағы қолхоз болды.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Трест «Скотовод» деген ұйымға қараған «Шалқар» (орталығы Кенбидайық) деген совхоз 1929 жылы құрылды. Оның жер көлемі 350000 гектар.</w:t>
      </w:r>
    </w:p>
    <w:p w:rsidR="00571FDD" w:rsidRPr="00784343" w:rsidRDefault="00571FDD" w:rsidP="00571FDD">
      <w:pPr>
        <w:pStyle w:val="a9"/>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 xml:space="preserve">Аудан құрылған кезде 195 адам жұмыс істейтін 174 ұсақ өнеркәсіп орындары болды. Олар: 1 кірпіш құятын шаруашылық, бірнеше ұсталық, ұн диірмені, пима басып, етік тігетін шеберханалар жұмыс істеді. Сауда  жұмысымен 7  сауда нүктесі, 1 ауыл шаруашылық заттарын сатумен айналысатын, 1 ат сататын сауда орны жұмыс істеді.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Ұйымдасқан кезде ауданда бірінші басқыш 1 мектеп, 73 сауатсыздықты жою пункті, 3 оқу үйі, 1 саяси мектеп ашылды.  17 мектептегі 25 оқытушы 763 оқушыға сабақ берді.</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Тек  1934 жылы ғана аудан шаруаларына көмек беріле бастады. Нашар ұжымдар жерді бірлесіп өңдейтін шаруалар қатарына көшірілді де, олар 2 жылға салықтан және өткен жылғы салық– берешектен босатылды. Шаруаларға  мал сатып алуға, тұқым, тамақ алуға көмек берілді. Ұжымға үй салуға, шаруашылық құрал- саймандарын алуға, мектеп, мәдени мекеме, аурухана салуға қаражат бөлініп, көмек ұйымдастырылды.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1932 жылдың ақпан айының  20 жұлдызында Қарағанды облысы құрылды, орталығы  - Қарағанды қаласы болып бекіді. Облыс құрамына 23 аудан, оның ішінде Қорғалжын ауданы бар.</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Қорғалжын ауданы халқының сұрауы мен өтініші бойынша Қазақ ССР Жоғарғы Кеңесінің Жарлығымен Қорғалжын ауданы 1939 жылы Ақмола облысының қарауына берілді. 1941 жылы ауданның жалпы халық саны 13 мың адам болып, 1983 шаруа қожалығы 32 колхозға біріккен еді. Колхоздарға 33 трактор, 14 комбаин, 6 жүк машинасы бар бір машина- трактор станциясы қызмет көрсетті. Ауданда осы кезде «Кенбидайық», «Арықты» аталатын 2 совхоз жұмыс істеді. Ауданның барлық шаруашылығында 16436 ірі қара мал, 366 шошқа, 23069  бас қой мен ешкі, 4247 жылқы, 48 түйе болды.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Еліміздің барлық аудандары сияқты Отан соғысы басталуымен байланысты</w:t>
      </w:r>
      <w:r w:rsidR="003F12F0">
        <w:rPr>
          <w:rFonts w:ascii="Times New Roman" w:hAnsi="Times New Roman" w:cs="Times New Roman"/>
          <w:sz w:val="28"/>
          <w:szCs w:val="28"/>
          <w:lang w:val="kk-KZ"/>
        </w:rPr>
        <w:t xml:space="preserve"> </w:t>
      </w:r>
      <w:r w:rsidRPr="00967CBC">
        <w:rPr>
          <w:rFonts w:ascii="Times New Roman" w:hAnsi="Times New Roman" w:cs="Times New Roman"/>
          <w:sz w:val="28"/>
          <w:szCs w:val="28"/>
          <w:lang w:val="kk-KZ"/>
        </w:rPr>
        <w:t>аудан экономикасы соғыс жағдайын лайықталып қайта құрылды. Көпшілік ер–азаматтар соғысқа кетті де, халық шаруашылығымен тылда қалған әйелдер,</w:t>
      </w:r>
      <w:r w:rsidR="003F12F0">
        <w:rPr>
          <w:rFonts w:ascii="Times New Roman" w:hAnsi="Times New Roman" w:cs="Times New Roman"/>
          <w:sz w:val="28"/>
          <w:szCs w:val="28"/>
          <w:lang w:val="kk-KZ"/>
        </w:rPr>
        <w:t xml:space="preserve"> </w:t>
      </w:r>
      <w:r w:rsidRPr="00967CBC">
        <w:rPr>
          <w:rFonts w:ascii="Times New Roman" w:hAnsi="Times New Roman" w:cs="Times New Roman"/>
          <w:sz w:val="28"/>
          <w:szCs w:val="28"/>
          <w:lang w:val="kk-KZ"/>
        </w:rPr>
        <w:t>қарттар мен жас балалар айналысты. Елбасына күн туған Ұлы Отан соғысы</w:t>
      </w:r>
      <w:r w:rsidR="003F12F0">
        <w:rPr>
          <w:rFonts w:ascii="Times New Roman" w:hAnsi="Times New Roman" w:cs="Times New Roman"/>
          <w:sz w:val="28"/>
          <w:szCs w:val="28"/>
          <w:lang w:val="kk-KZ"/>
        </w:rPr>
        <w:t xml:space="preserve"> </w:t>
      </w:r>
      <w:r w:rsidRPr="00967CBC">
        <w:rPr>
          <w:rFonts w:ascii="Times New Roman" w:hAnsi="Times New Roman" w:cs="Times New Roman"/>
          <w:sz w:val="28"/>
          <w:szCs w:val="28"/>
          <w:lang w:val="kk-KZ"/>
        </w:rPr>
        <w:t>жылдарында Қорғалжын ауданынан 1452 азамат майданға аттанса, оның 1023-і</w:t>
      </w:r>
      <w:r w:rsidR="003F12F0">
        <w:rPr>
          <w:rFonts w:ascii="Times New Roman" w:hAnsi="Times New Roman" w:cs="Times New Roman"/>
          <w:sz w:val="28"/>
          <w:szCs w:val="28"/>
          <w:lang w:val="kk-KZ"/>
        </w:rPr>
        <w:t xml:space="preserve"> </w:t>
      </w:r>
      <w:r w:rsidRPr="00967CBC">
        <w:rPr>
          <w:rFonts w:ascii="Times New Roman" w:hAnsi="Times New Roman" w:cs="Times New Roman"/>
          <w:sz w:val="28"/>
          <w:szCs w:val="28"/>
          <w:lang w:val="kk-KZ"/>
        </w:rPr>
        <w:t xml:space="preserve">майдан даласында қаза тапты. Ал 419 жауынгер жерлестеріміз жеңіспен елге оралды.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lastRenderedPageBreak/>
        <w:t>Халық өте жоғары ұйымшылдықтың, табандылықтың, еңбекке беріліп істегендіктің үлгісін көрсетті. Соның нәтижесінде соғыстың әрбір жылында ауданға берілген ауыл шаруашылық өнімдерін өндіру мен мемлекетке тапсыру жоспарын асыра орындап отырды. Мал басы 1943 жылы 1940 жылмен салыстырғанда ірі қара мал 174 пайызға қой  мен ешкі 246 пайызға, жылқы 117 пайызға, түйе саны 214 пайызға өсті. Ал 1939 жылы аудан мемлекетке 6220 центнер астық берсе, 1943 жылы 32000 центнер, 5 есе артық берді. Ұлы Отан соғысы жылдары Қабыланбек деген балықшы бір қыста  47-50 тонна балық аулаған. Қорғалжынға арнаулы самолет келіп, Қарағандыға апарып тұрған.</w:t>
      </w:r>
    </w:p>
    <w:p w:rsidR="00571FDD" w:rsidRPr="00784343" w:rsidRDefault="00571FDD" w:rsidP="00571FDD">
      <w:pPr>
        <w:pStyle w:val="a9"/>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Тың игеру жылдары мектеп, мәдени -ағарту мекемелерін, тұрмыс -қызметін көрсететін орындар салуға көп көңіл бөлінді. Барлық жаңа совхоздарда аурухана, клуб, дәрігерлік пункттер, 2 жетіжылдық, 4 бастауыш мектептер салынды. Ауданда 26 клуб, 2 орта, 7жетіжылдық, 38 бастауыш-бәрі 47 мектеп жұмыс істеді. Халыққа 19 дүкен, 6 асхана, 6 наубайхана, 12  мәдениет орны,  14 электростанция қызмет көрсетті.</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Қорғалжын ауданында үлкен құрылыстар жүргізілді: 1962 жылы 5 қабатты орта мектеп ғимаратын аяқтадық. Үш қабатты тұрғын үй, аудан орталығында  қабылдау пунктін, екі квартирлік үй салынды. Жаңадан үлкен автобаза, райкомға пәтерлі үй салынды.</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sz w:val="28"/>
          <w:szCs w:val="28"/>
          <w:lang w:val="kk-KZ"/>
        </w:rPr>
        <w:t>Қорғалжын қорығы-</w:t>
      </w:r>
      <w:r w:rsidRPr="00967CBC">
        <w:rPr>
          <w:rFonts w:ascii="Times New Roman" w:hAnsi="Times New Roman" w:cs="Times New Roman"/>
          <w:sz w:val="28"/>
          <w:szCs w:val="28"/>
          <w:lang w:val="kk-KZ"/>
        </w:rPr>
        <w:t xml:space="preserve">1958 жылы Ақмола облысы, Қорғалжын ауданы жерінде ұйымдастырылған мемлекеттік қорық. Ол тың игерген өлкеде табиғаттың қызықты да бағалы жерін сақтау мақсатымен ұйымдастырылды. Ол кезде оның көлемі 177,2 мың гектардай еді. Содан 1961 жылы қорық Қорғалжын орман аң шаруашылығы болып қайта құрылды. 1968 жылы 16 сәуірде  №214 Қазақстан Үкіметінің шешімі бойынша осы шаруашылық тағы да қорыққа айналды. Оның негізгі мақсаты жан- жағы жайқалған егін, арасында туған өлкенің табиғаты мен жан -жануарлар дүниесінің көбеюіне қолайлы жағдай жасап, оларды қорғау нәтижесінде хайуанаттар мен өсімдіктер дүниесін зерттейтін табиғат лабораториясына айналдыру. Қорық территориясында қорғалатын объектілердің құндылығына қарай 8 мың гектар,  1976 жылы  қаулымен 8,3 мың гектар жерді қорыққа қосымша етіп қосып берсе, 1978 жылы 43,6 мың гектар Қорғалжын және Теңіз көлдер жүйесі бөлімі берілді. Сөйтіп, қорықтың барлық  жер аумағы  258,9 мың га (2003). Қорық орналасқан аумақта қыста ауаның температурасы-41-41 С суық болса, шілдеде температура  38-39 С- қа жетеді. Кей кездері 125-130 күндей аязсыз жайма шуақ болады. Жылына  200 мм шамасында жауын  - шашын түседі. Қорықта жоғары сатыдағы өсімдіктердің  331 түрі, атап айтқанда, жусан, көкпек, без селеу, қызғылт тобылғы, бидайық, бозшөп тағы басқа өседі. Әсіресе, суда өсетін өсімдіктердің  22 түрі мұндағы көлдерге ерекше әсемдік береді. Суда қалқып жүретін және суға батып тұратын өсімдіктерден балықоты және қазоты жиірек өседі. Судың асты-үстінде және оның бетінде қалқып өсетін өсімдіктердің жиынтығы көлдің барлық көлемінің шамамен  80 проценттейін алады. Мұнде фитопланктонның- суда </w:t>
      </w:r>
      <w:r w:rsidRPr="00967CBC">
        <w:rPr>
          <w:rFonts w:ascii="Times New Roman" w:hAnsi="Times New Roman" w:cs="Times New Roman"/>
          <w:sz w:val="28"/>
          <w:szCs w:val="28"/>
          <w:lang w:val="kk-KZ"/>
        </w:rPr>
        <w:lastRenderedPageBreak/>
        <w:t>қалқып жүретін өсімдіктер жиынтығының 167түрі бар. Олардың арасында, әсіресе ұсақ және көк жасыл балдырлар көбірек кездеседі. Фитопланктондар су құстары мен балықтардың қорегі. Теңіз көлінде судың бетінде өсетін өсімдіктер болмайды, бірақ мұнда кейбір балдырлар мен фитопланктондар мол кездеседі. Қорғалжын айдынының 70-80 процентін ну қамыс пен қоға басып жатыр.</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b/>
          <w:i/>
          <w:sz w:val="28"/>
          <w:szCs w:val="28"/>
          <w:lang w:val="kk-KZ"/>
        </w:rPr>
        <w:t>Қорғалжын жан -  жануарлар</w:t>
      </w:r>
      <w:r w:rsidRPr="00967CBC">
        <w:rPr>
          <w:rFonts w:ascii="Times New Roman" w:hAnsi="Times New Roman" w:cs="Times New Roman"/>
          <w:sz w:val="28"/>
          <w:szCs w:val="28"/>
          <w:lang w:val="kk-KZ"/>
        </w:rPr>
        <w:t xml:space="preserve"> дүниесіне бай. Мұнда сүт қоректілердің 37 түрі, құстардың 294, бауырымен жорғалаушылардың  3, қосмекенділердің 2, балықтардың 10  -нан астам түрлері тіршілік етеді. Сондай  - ақ дала суыры, қоян, күзен, борсық, ақбөкен т.б. мекендейді.</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 xml:space="preserve">Қорғалжын және Теңіз көлдерінің басты назар аударарлық байлығының бірі- </w:t>
      </w:r>
      <w:r w:rsidRPr="00967CBC">
        <w:rPr>
          <w:rFonts w:ascii="Times New Roman" w:hAnsi="Times New Roman" w:cs="Times New Roman"/>
          <w:b/>
          <w:i/>
          <w:sz w:val="28"/>
          <w:szCs w:val="28"/>
          <w:lang w:val="kk-KZ"/>
        </w:rPr>
        <w:t>су құстары</w:t>
      </w:r>
      <w:r w:rsidRPr="00967CBC">
        <w:rPr>
          <w:rFonts w:ascii="Times New Roman" w:hAnsi="Times New Roman" w:cs="Times New Roman"/>
          <w:sz w:val="28"/>
          <w:szCs w:val="28"/>
          <w:lang w:val="kk-KZ"/>
        </w:rPr>
        <w:t xml:space="preserve">. Бұл көлдерде олардың  түрі жұмыртқалайды,  түрі мұнда қоңыс аудару және қыстайтың жерлеріне ұшу мезгілдерінде мекендейді. Мұнда ұя салатын қанаттылардан гөрі мамырлауға келетін құстар саны бірнеше есе көп болатындықтан қорықты «Құс базары» деп те атайды. Қорғалжын көліне   32 мыңдай қасқалдақ,  10-12 мыңдай үйрек, аққу, қаз т.б. құс түрлері ұя салады. Қорықтан ақ құтан, қызыл жемсаулы, қарашақаз, тұрпан, қара дегелек, бірқазан сияқты саны жылдан   - жылға азайып бара жатқан құстарды кездестіруге болады. Қорықта дүние жүзінде өте сирек кездесетін қызғылт қоқиқаз бар. Ол Қазақстан жерінде тек Теңіз көлінде ғана ұя салып, жұмыртқа басады. Түсі қызғылт қанатты қоқиқаздар топталып аспанға көтерілген кезде бүкіл көл айдыны қызыл алау өрттей болып, ерекше шұғылаға бөленеді. Сондықтан оны кейде «Қызыл қанат» деп те атайды.  1960 жылдары қорықта қоқиқаздын саны 45-60 мыңдай болса,  2000 жылдары  10-15 мыңдайы ғана қалды. </w:t>
      </w:r>
    </w:p>
    <w:p w:rsidR="00571FDD" w:rsidRPr="00784343"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 xml:space="preserve">Халықаралық маңызы бар қорғауға алынған батпақты сулы жерлердің тізіміне Қорғалжын  - Теңіз көлдері енгізілген. Қорықтағы фауна мен флора толық есепке алынған. Көп жылдан бері «Табиғат шежіресі» күнделігі жазылады. Қазір қорықта туризм саласы дамып келеді. </w:t>
      </w:r>
    </w:p>
    <w:p w:rsidR="00571FDD" w:rsidRPr="003F12F0" w:rsidRDefault="00571FDD" w:rsidP="003F12F0">
      <w:pPr>
        <w:pStyle w:val="a9"/>
        <w:ind w:firstLine="720"/>
        <w:jc w:val="both"/>
        <w:rPr>
          <w:rFonts w:ascii="Times New Roman" w:hAnsi="Times New Roman" w:cs="Times New Roman"/>
          <w:sz w:val="28"/>
          <w:szCs w:val="28"/>
          <w:lang w:val="kk-KZ"/>
        </w:rPr>
      </w:pPr>
      <w:r w:rsidRPr="00967CBC">
        <w:rPr>
          <w:rFonts w:ascii="Times New Roman" w:hAnsi="Times New Roman" w:cs="Times New Roman"/>
          <w:sz w:val="28"/>
          <w:szCs w:val="28"/>
          <w:lang w:val="kk-KZ"/>
        </w:rPr>
        <w:t>2008 жылдың 8 -шілдесінде өткен ЮНЕСКО- ның Бүкіләлемдік  мұра комитетінің 32-ші сессиясында «Сарыарқа - Солтүстік Қазақстанның даласымен көлдері» аумағын ЮНЕСКО-ның Бүкіләлемдік  мұра тізіміне қабылдау туралы шешім қабылданды. Аталмыш аумақ құрамына облысымыздағы Қорғалжын мемлекеттік табиғат қорығы кірді.</w:t>
      </w:r>
    </w:p>
    <w:p w:rsidR="00571FDD" w:rsidRPr="003F12F0" w:rsidRDefault="00571FDD" w:rsidP="00571FDD">
      <w:pPr>
        <w:rPr>
          <w:lang w:val="kk-KZ"/>
        </w:rPr>
      </w:pPr>
    </w:p>
    <w:p w:rsidR="00571FDD" w:rsidRPr="003F12F0" w:rsidRDefault="00571FDD" w:rsidP="00571FDD">
      <w:pPr>
        <w:rPr>
          <w:lang w:val="kk-KZ"/>
        </w:rPr>
      </w:pPr>
    </w:p>
    <w:p w:rsidR="00571FDD" w:rsidRPr="003F12F0" w:rsidRDefault="00571FDD" w:rsidP="00571FDD">
      <w:pPr>
        <w:rPr>
          <w:lang w:val="kk-KZ"/>
        </w:rPr>
      </w:pPr>
    </w:p>
    <w:p w:rsidR="00571FDD" w:rsidRPr="003F12F0" w:rsidRDefault="00571FDD" w:rsidP="00571FDD">
      <w:pPr>
        <w:rPr>
          <w:lang w:val="kk-KZ"/>
        </w:rPr>
      </w:pPr>
    </w:p>
    <w:p w:rsidR="00571FDD" w:rsidRPr="003F12F0" w:rsidRDefault="00571FDD" w:rsidP="00571FDD">
      <w:pPr>
        <w:rPr>
          <w:lang w:val="kk-KZ"/>
        </w:rPr>
      </w:pPr>
    </w:p>
    <w:p w:rsidR="00571FDD" w:rsidRPr="003F12F0" w:rsidRDefault="00571FDD" w:rsidP="00571FDD">
      <w:pPr>
        <w:rPr>
          <w:lang w:val="kk-KZ"/>
        </w:rPr>
      </w:pPr>
    </w:p>
    <w:p w:rsidR="00571FDD" w:rsidRPr="003F12F0" w:rsidRDefault="00571FDD" w:rsidP="002376BC">
      <w:pPr>
        <w:rPr>
          <w:sz w:val="28"/>
          <w:szCs w:val="28"/>
          <w:lang w:val="kk-KZ"/>
        </w:rPr>
      </w:pPr>
      <w:bookmarkStart w:id="0" w:name="_GoBack"/>
      <w:bookmarkEnd w:id="0"/>
    </w:p>
    <w:sectPr w:rsidR="00571FDD" w:rsidRPr="003F12F0" w:rsidSect="001764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BC"/>
    <w:rsid w:val="00034266"/>
    <w:rsid w:val="0008263E"/>
    <w:rsid w:val="000E00B7"/>
    <w:rsid w:val="0017631F"/>
    <w:rsid w:val="00176493"/>
    <w:rsid w:val="002376BC"/>
    <w:rsid w:val="00286750"/>
    <w:rsid w:val="002A5D12"/>
    <w:rsid w:val="00343CFE"/>
    <w:rsid w:val="003E5D54"/>
    <w:rsid w:val="003F12F0"/>
    <w:rsid w:val="005575D6"/>
    <w:rsid w:val="00571FDD"/>
    <w:rsid w:val="0062779E"/>
    <w:rsid w:val="006C0207"/>
    <w:rsid w:val="00733EBA"/>
    <w:rsid w:val="0084038A"/>
    <w:rsid w:val="00A61B53"/>
    <w:rsid w:val="00A74BBD"/>
    <w:rsid w:val="00CB0B96"/>
    <w:rsid w:val="00D04585"/>
    <w:rsid w:val="00D82EF5"/>
    <w:rsid w:val="00D9054E"/>
    <w:rsid w:val="00D97CDE"/>
    <w:rsid w:val="00E07BFE"/>
    <w:rsid w:val="00E60798"/>
    <w:rsid w:val="00FB7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6A48C-9C69-4D93-AC7C-FF0D74ED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493"/>
    <w:rPr>
      <w:lang w:val="ru-RU"/>
    </w:rPr>
  </w:style>
  <w:style w:type="paragraph" w:styleId="1">
    <w:name w:val="heading 1"/>
    <w:basedOn w:val="a"/>
    <w:next w:val="a0"/>
    <w:link w:val="10"/>
    <w:qFormat/>
    <w:rsid w:val="00571FDD"/>
    <w:pPr>
      <w:keepNext/>
      <w:numPr>
        <w:numId w:val="1"/>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2376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1"/>
    <w:uiPriority w:val="22"/>
    <w:qFormat/>
    <w:rsid w:val="002376BC"/>
    <w:rPr>
      <w:b/>
      <w:bCs/>
    </w:rPr>
  </w:style>
  <w:style w:type="paragraph" w:styleId="a0">
    <w:name w:val="Body Text"/>
    <w:basedOn w:val="a"/>
    <w:link w:val="a6"/>
    <w:rsid w:val="00D04585"/>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1"/>
    <w:link w:val="a0"/>
    <w:rsid w:val="00D04585"/>
    <w:rPr>
      <w:rFonts w:ascii="Times New Roman" w:eastAsia="Times New Roman" w:hAnsi="Times New Roman" w:cs="Times New Roman"/>
      <w:sz w:val="24"/>
      <w:szCs w:val="24"/>
      <w:lang w:val="ru-RU" w:eastAsia="ar-SA"/>
    </w:rPr>
  </w:style>
  <w:style w:type="paragraph" w:styleId="a7">
    <w:name w:val="Balloon Text"/>
    <w:basedOn w:val="a"/>
    <w:link w:val="a8"/>
    <w:uiPriority w:val="99"/>
    <w:semiHidden/>
    <w:unhideWhenUsed/>
    <w:rsid w:val="00733EBA"/>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733EBA"/>
    <w:rPr>
      <w:rFonts w:ascii="Segoe UI" w:hAnsi="Segoe UI" w:cs="Segoe UI"/>
      <w:sz w:val="18"/>
      <w:szCs w:val="18"/>
      <w:lang w:val="ru-RU"/>
    </w:rPr>
  </w:style>
  <w:style w:type="character" w:customStyle="1" w:styleId="10">
    <w:name w:val="Заголовок 1 Знак"/>
    <w:basedOn w:val="a1"/>
    <w:link w:val="1"/>
    <w:rsid w:val="00571FDD"/>
    <w:rPr>
      <w:rFonts w:ascii="Times New Roman" w:eastAsia="Times New Roman" w:hAnsi="Times New Roman" w:cs="Times New Roman"/>
      <w:b/>
      <w:bCs/>
      <w:kern w:val="1"/>
      <w:sz w:val="48"/>
      <w:szCs w:val="48"/>
      <w:lang w:val="ru-RU" w:eastAsia="ar-SA"/>
    </w:rPr>
  </w:style>
  <w:style w:type="paragraph" w:styleId="a9">
    <w:name w:val="No Spacing"/>
    <w:uiPriority w:val="1"/>
    <w:qFormat/>
    <w:rsid w:val="00571FDD"/>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B3A2-A089-4096-A9A0-552291C9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cp:lastPrinted>2016-09-09T10:56:00Z</cp:lastPrinted>
  <dcterms:created xsi:type="dcterms:W3CDTF">2016-11-29T10:49:00Z</dcterms:created>
  <dcterms:modified xsi:type="dcterms:W3CDTF">2016-11-29T11:27:00Z</dcterms:modified>
</cp:coreProperties>
</file>